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E2" w:rsidRPr="00A44501" w:rsidRDefault="00F130E2" w:rsidP="00F130E2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A44501">
        <w:rPr>
          <w:rFonts w:ascii="Arial" w:hAnsi="Arial" w:cs="Arial"/>
          <w:b/>
          <w:sz w:val="20"/>
          <w:szCs w:val="20"/>
        </w:rPr>
        <w:t>ПАСПОРТ УСЛУГИ (ПРОЦЕССА) АО «</w:t>
      </w:r>
      <w:r>
        <w:rPr>
          <w:rFonts w:ascii="Arial" w:hAnsi="Arial" w:cs="Arial"/>
          <w:b/>
          <w:sz w:val="20"/>
          <w:szCs w:val="20"/>
        </w:rPr>
        <w:t>УГЭС</w:t>
      </w:r>
      <w:r w:rsidRPr="00A44501">
        <w:rPr>
          <w:rFonts w:ascii="Arial" w:hAnsi="Arial" w:cs="Arial"/>
          <w:b/>
          <w:sz w:val="20"/>
          <w:szCs w:val="20"/>
        </w:rPr>
        <w:t>»</w:t>
      </w:r>
    </w:p>
    <w:p w:rsidR="00F130E2" w:rsidRDefault="00F130E2" w:rsidP="00F130E2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94309B">
        <w:rPr>
          <w:rFonts w:ascii="Arial" w:hAnsi="Arial" w:cs="Arial"/>
          <w:b/>
          <w:sz w:val="20"/>
          <w:szCs w:val="20"/>
        </w:rPr>
        <w:t>Технологическое присоединение к электрическим сетям АО «</w:t>
      </w:r>
      <w:r>
        <w:rPr>
          <w:rFonts w:ascii="Arial" w:hAnsi="Arial" w:cs="Arial"/>
          <w:b/>
          <w:sz w:val="20"/>
          <w:szCs w:val="20"/>
        </w:rPr>
        <w:t>УГЭС</w:t>
      </w:r>
      <w:r w:rsidRPr="0094309B">
        <w:rPr>
          <w:rFonts w:ascii="Arial" w:hAnsi="Arial" w:cs="Arial"/>
          <w:b/>
          <w:sz w:val="20"/>
          <w:szCs w:val="20"/>
        </w:rPr>
        <w:t xml:space="preserve">» посредством перераспределения максимальной мощности </w:t>
      </w:r>
    </w:p>
    <w:p w:rsidR="00F130E2" w:rsidRDefault="00F130E2" w:rsidP="00F130E2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94309B">
        <w:rPr>
          <w:rFonts w:ascii="Arial" w:hAnsi="Arial" w:cs="Arial"/>
          <w:b/>
          <w:sz w:val="20"/>
          <w:szCs w:val="20"/>
        </w:rPr>
        <w:t>(в том числе опосредованное присоединение).</w:t>
      </w:r>
    </w:p>
    <w:p w:rsidR="00F130E2" w:rsidRPr="0094309B" w:rsidRDefault="00F130E2" w:rsidP="00F130E2">
      <w:pPr>
        <w:pStyle w:val="a6"/>
        <w:jc w:val="center"/>
        <w:rPr>
          <w:rFonts w:ascii="Arial" w:hAnsi="Arial" w:cs="Arial"/>
          <w:b/>
          <w:sz w:val="20"/>
          <w:szCs w:val="20"/>
        </w:rPr>
      </w:pPr>
    </w:p>
    <w:p w:rsidR="00F130E2" w:rsidRPr="0094309B" w:rsidRDefault="00F130E2" w:rsidP="00F130E2">
      <w:pPr>
        <w:pStyle w:val="a6"/>
        <w:ind w:right="-53"/>
        <w:jc w:val="both"/>
        <w:rPr>
          <w:rFonts w:ascii="Arial" w:hAnsi="Arial" w:cs="Arial"/>
          <w:sz w:val="20"/>
          <w:szCs w:val="20"/>
        </w:rPr>
      </w:pPr>
      <w:r w:rsidRPr="0094309B">
        <w:rPr>
          <w:rFonts w:ascii="Arial" w:hAnsi="Arial" w:cs="Arial"/>
          <w:b/>
          <w:sz w:val="20"/>
          <w:szCs w:val="20"/>
        </w:rPr>
        <w:t>Круг заявителей:</w:t>
      </w:r>
      <w:r w:rsidRPr="0094309B">
        <w:rPr>
          <w:rFonts w:ascii="Arial" w:hAnsi="Arial" w:cs="Arial"/>
          <w:sz w:val="20"/>
          <w:szCs w:val="20"/>
        </w:rPr>
        <w:t xml:space="preserve"> юридические лица, индивидуальные предприниматели.</w:t>
      </w:r>
      <w:r w:rsidRPr="0094309B">
        <w:rPr>
          <w:rFonts w:ascii="Arial" w:hAnsi="Arial" w:cs="Arial"/>
          <w:sz w:val="20"/>
          <w:szCs w:val="20"/>
        </w:rPr>
        <w:tab/>
      </w:r>
      <w:r w:rsidRPr="0094309B">
        <w:rPr>
          <w:rFonts w:ascii="Arial" w:hAnsi="Arial" w:cs="Arial"/>
          <w:sz w:val="20"/>
          <w:szCs w:val="20"/>
        </w:rPr>
        <w:tab/>
      </w:r>
      <w:r w:rsidRPr="0094309B">
        <w:rPr>
          <w:rFonts w:ascii="Arial" w:hAnsi="Arial" w:cs="Arial"/>
          <w:sz w:val="20"/>
          <w:szCs w:val="20"/>
        </w:rPr>
        <w:tab/>
      </w:r>
      <w:r w:rsidRPr="0094309B">
        <w:rPr>
          <w:rFonts w:ascii="Arial" w:hAnsi="Arial" w:cs="Arial"/>
          <w:sz w:val="20"/>
          <w:szCs w:val="20"/>
        </w:rPr>
        <w:tab/>
      </w:r>
      <w:r w:rsidRPr="0094309B">
        <w:rPr>
          <w:rFonts w:ascii="Arial" w:hAnsi="Arial" w:cs="Arial"/>
          <w:sz w:val="20"/>
          <w:szCs w:val="20"/>
        </w:rPr>
        <w:tab/>
        <w:t xml:space="preserve">           </w:t>
      </w:r>
    </w:p>
    <w:p w:rsidR="00F130E2" w:rsidRPr="0094309B" w:rsidRDefault="00F130E2" w:rsidP="00F130E2">
      <w:pPr>
        <w:pStyle w:val="a6"/>
        <w:ind w:right="-53"/>
        <w:jc w:val="both"/>
        <w:rPr>
          <w:rFonts w:ascii="Arial" w:hAnsi="Arial" w:cs="Arial"/>
          <w:sz w:val="20"/>
          <w:szCs w:val="20"/>
        </w:rPr>
      </w:pPr>
      <w:r w:rsidRPr="0094309B">
        <w:rPr>
          <w:rFonts w:ascii="Arial" w:hAnsi="Arial" w:cs="Arial"/>
          <w:b/>
          <w:sz w:val="20"/>
          <w:szCs w:val="20"/>
        </w:rPr>
        <w:t>Размер платы за предоставление услуги (процесса) и основание ее взимания:</w:t>
      </w:r>
      <w:r w:rsidRPr="0094309B">
        <w:rPr>
          <w:rFonts w:ascii="Arial" w:hAnsi="Arial" w:cs="Arial"/>
          <w:sz w:val="20"/>
          <w:szCs w:val="20"/>
        </w:rPr>
        <w:t xml:space="preserve"> без взимания платы.</w:t>
      </w:r>
      <w:r w:rsidRPr="0094309B">
        <w:rPr>
          <w:rFonts w:ascii="Arial" w:hAnsi="Arial" w:cs="Arial"/>
          <w:sz w:val="20"/>
          <w:szCs w:val="20"/>
        </w:rPr>
        <w:tab/>
      </w:r>
    </w:p>
    <w:p w:rsidR="00F130E2" w:rsidRPr="0094309B" w:rsidRDefault="00F130E2" w:rsidP="00F130E2">
      <w:pPr>
        <w:pStyle w:val="a6"/>
        <w:ind w:right="-53"/>
        <w:jc w:val="both"/>
        <w:rPr>
          <w:rFonts w:ascii="Arial" w:hAnsi="Arial" w:cs="Arial"/>
          <w:sz w:val="20"/>
          <w:szCs w:val="20"/>
        </w:rPr>
      </w:pPr>
      <w:r w:rsidRPr="0094309B">
        <w:rPr>
          <w:rFonts w:ascii="Arial" w:hAnsi="Arial" w:cs="Arial"/>
          <w:b/>
          <w:sz w:val="20"/>
          <w:szCs w:val="20"/>
        </w:rPr>
        <w:t>Условия оказания услуг (процесса):</w:t>
      </w:r>
      <w:r w:rsidRPr="0094309B">
        <w:rPr>
          <w:rFonts w:ascii="Arial" w:hAnsi="Arial" w:cs="Arial"/>
          <w:sz w:val="20"/>
          <w:szCs w:val="20"/>
        </w:rPr>
        <w:t xml:space="preserve"> заключение соглашения об опосредованном присоединении к электрическим сетям АО </w:t>
      </w:r>
      <w:r>
        <w:rPr>
          <w:rFonts w:ascii="Arial" w:hAnsi="Arial" w:cs="Arial"/>
          <w:sz w:val="20"/>
          <w:szCs w:val="20"/>
        </w:rPr>
        <w:t>«УГЭС»</w:t>
      </w:r>
      <w:r w:rsidRPr="0094309B">
        <w:rPr>
          <w:rFonts w:ascii="Arial" w:hAnsi="Arial" w:cs="Arial"/>
          <w:sz w:val="20"/>
          <w:szCs w:val="20"/>
        </w:rPr>
        <w:t>; заключение соглашения о перераспределении максимальной мощности; предоставление всех документов, предусмотренных законодательством РФ.</w:t>
      </w:r>
    </w:p>
    <w:p w:rsidR="00F130E2" w:rsidRPr="0094309B" w:rsidRDefault="00F130E2" w:rsidP="00F130E2">
      <w:pPr>
        <w:pStyle w:val="a6"/>
        <w:ind w:right="-53"/>
        <w:jc w:val="both"/>
        <w:rPr>
          <w:rFonts w:ascii="Arial" w:hAnsi="Arial" w:cs="Arial"/>
          <w:sz w:val="20"/>
          <w:szCs w:val="20"/>
        </w:rPr>
      </w:pPr>
      <w:r w:rsidRPr="0094309B">
        <w:rPr>
          <w:rFonts w:ascii="Arial" w:hAnsi="Arial" w:cs="Arial"/>
          <w:b/>
          <w:sz w:val="20"/>
          <w:szCs w:val="20"/>
        </w:rPr>
        <w:t>Результат оказания услуги (процесса):</w:t>
      </w:r>
      <w:r w:rsidRPr="0094309B">
        <w:rPr>
          <w:rFonts w:ascii="Arial" w:hAnsi="Arial" w:cs="Arial"/>
          <w:sz w:val="20"/>
          <w:szCs w:val="20"/>
        </w:rPr>
        <w:t xml:space="preserve"> переоформление акта </w:t>
      </w:r>
      <w:r>
        <w:rPr>
          <w:rFonts w:ascii="Arial" w:hAnsi="Arial" w:cs="Arial"/>
          <w:sz w:val="20"/>
          <w:szCs w:val="20"/>
        </w:rPr>
        <w:t>об осуществлении технологического присоединения</w:t>
      </w:r>
    </w:p>
    <w:p w:rsidR="00F130E2" w:rsidRPr="0094309B" w:rsidRDefault="00F130E2" w:rsidP="00F130E2">
      <w:pPr>
        <w:pStyle w:val="a6"/>
        <w:ind w:right="-53"/>
        <w:jc w:val="both"/>
        <w:rPr>
          <w:rFonts w:ascii="Arial" w:hAnsi="Arial" w:cs="Arial"/>
          <w:sz w:val="20"/>
          <w:szCs w:val="20"/>
        </w:rPr>
      </w:pPr>
      <w:r w:rsidRPr="0094309B">
        <w:rPr>
          <w:rFonts w:ascii="Arial" w:hAnsi="Arial" w:cs="Arial"/>
          <w:b/>
          <w:sz w:val="20"/>
          <w:szCs w:val="20"/>
        </w:rPr>
        <w:t>Общий срок оказания услуги (процесса):</w:t>
      </w:r>
      <w:r w:rsidRPr="0094309B">
        <w:rPr>
          <w:rFonts w:ascii="Arial" w:hAnsi="Arial" w:cs="Arial"/>
          <w:sz w:val="20"/>
          <w:szCs w:val="20"/>
        </w:rPr>
        <w:t xml:space="preserve"> </w:t>
      </w:r>
      <w:r w:rsidRPr="008D3408">
        <w:rPr>
          <w:rFonts w:ascii="Arial" w:hAnsi="Arial" w:cs="Arial"/>
          <w:sz w:val="20"/>
          <w:szCs w:val="20"/>
          <w:lang w:eastAsia="ru-RU"/>
        </w:rPr>
        <w:t>в зависимости от параметров технологического присоединения и заявки на технологическое присоединение в соответствии с Правилами</w:t>
      </w:r>
      <w:r>
        <w:rPr>
          <w:rFonts w:ascii="Arial" w:hAnsi="Arial" w:cs="Arial"/>
          <w:sz w:val="20"/>
          <w:szCs w:val="20"/>
          <w:lang w:eastAsia="ru-RU"/>
        </w:rPr>
        <w:t xml:space="preserve"> технологического присоединения</w:t>
      </w:r>
      <w:r w:rsidRPr="0094309B">
        <w:rPr>
          <w:rFonts w:ascii="Arial" w:hAnsi="Arial" w:cs="Arial"/>
          <w:sz w:val="20"/>
          <w:szCs w:val="20"/>
        </w:rPr>
        <w:t>.</w:t>
      </w:r>
      <w:r w:rsidRPr="0094309B">
        <w:rPr>
          <w:rFonts w:ascii="Arial" w:hAnsi="Arial" w:cs="Arial"/>
          <w:sz w:val="20"/>
          <w:szCs w:val="20"/>
        </w:rPr>
        <w:tab/>
      </w:r>
      <w:r w:rsidRPr="0094309B">
        <w:rPr>
          <w:rFonts w:ascii="Arial" w:hAnsi="Arial" w:cs="Arial"/>
          <w:sz w:val="20"/>
          <w:szCs w:val="20"/>
        </w:rPr>
        <w:tab/>
      </w:r>
      <w:r w:rsidRPr="0094309B">
        <w:rPr>
          <w:rFonts w:ascii="Arial" w:hAnsi="Arial" w:cs="Arial"/>
          <w:sz w:val="20"/>
          <w:szCs w:val="20"/>
        </w:rPr>
        <w:tab/>
      </w:r>
    </w:p>
    <w:p w:rsidR="00F130E2" w:rsidRDefault="00F130E2" w:rsidP="00F130E2">
      <w:pPr>
        <w:pStyle w:val="a6"/>
        <w:ind w:right="-53"/>
        <w:jc w:val="both"/>
        <w:rPr>
          <w:rFonts w:ascii="Arial" w:hAnsi="Arial" w:cs="Arial"/>
          <w:b/>
          <w:sz w:val="20"/>
          <w:szCs w:val="20"/>
        </w:rPr>
      </w:pPr>
      <w:r w:rsidRPr="0094309B">
        <w:rPr>
          <w:rFonts w:ascii="Arial" w:hAnsi="Arial" w:cs="Arial"/>
          <w:b/>
          <w:sz w:val="20"/>
          <w:szCs w:val="20"/>
        </w:rPr>
        <w:t>Состав, последовательность и сроки оказания услуги (процесса):</w:t>
      </w:r>
    </w:p>
    <w:p w:rsidR="00F130E2" w:rsidRPr="002A706D" w:rsidRDefault="00F130E2" w:rsidP="00F130E2">
      <w:pPr>
        <w:pStyle w:val="a6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15451" w:type="dxa"/>
        <w:tblInd w:w="-5" w:type="dxa"/>
        <w:tblLook w:val="04A0"/>
      </w:tblPr>
      <w:tblGrid>
        <w:gridCol w:w="484"/>
        <w:gridCol w:w="3202"/>
        <w:gridCol w:w="3260"/>
        <w:gridCol w:w="3119"/>
        <w:gridCol w:w="3685"/>
        <w:gridCol w:w="1701"/>
      </w:tblGrid>
      <w:tr w:rsidR="00F130E2" w:rsidTr="003E475F">
        <w:trPr>
          <w:trHeight w:val="567"/>
        </w:trPr>
        <w:tc>
          <w:tcPr>
            <w:tcW w:w="0" w:type="auto"/>
            <w:vAlign w:val="center"/>
          </w:tcPr>
          <w:p w:rsidR="00F130E2" w:rsidRPr="0062593B" w:rsidRDefault="00F130E2" w:rsidP="003E475F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93B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2593B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62593B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62593B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02" w:type="dxa"/>
            <w:vAlign w:val="center"/>
          </w:tcPr>
          <w:p w:rsidR="00F130E2" w:rsidRPr="0062593B" w:rsidRDefault="00F130E2" w:rsidP="003E475F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93B">
              <w:rPr>
                <w:rFonts w:ascii="Arial" w:hAnsi="Arial" w:cs="Arial"/>
                <w:b/>
                <w:sz w:val="18"/>
                <w:szCs w:val="18"/>
              </w:rPr>
              <w:t>Этап</w:t>
            </w:r>
          </w:p>
        </w:tc>
        <w:tc>
          <w:tcPr>
            <w:tcW w:w="3260" w:type="dxa"/>
            <w:vAlign w:val="center"/>
          </w:tcPr>
          <w:p w:rsidR="00F130E2" w:rsidRPr="0062593B" w:rsidRDefault="00F130E2" w:rsidP="003E475F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93B">
              <w:rPr>
                <w:rFonts w:ascii="Arial" w:hAnsi="Arial" w:cs="Arial"/>
                <w:b/>
                <w:sz w:val="18"/>
                <w:szCs w:val="18"/>
              </w:rPr>
              <w:t>Содержание/условия этапа</w:t>
            </w:r>
          </w:p>
        </w:tc>
        <w:tc>
          <w:tcPr>
            <w:tcW w:w="3119" w:type="dxa"/>
            <w:vAlign w:val="center"/>
          </w:tcPr>
          <w:p w:rsidR="00F130E2" w:rsidRPr="0062593B" w:rsidRDefault="00F130E2" w:rsidP="003E475F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93B">
              <w:rPr>
                <w:rFonts w:ascii="Arial" w:hAnsi="Arial" w:cs="Arial"/>
                <w:b/>
                <w:sz w:val="18"/>
                <w:szCs w:val="18"/>
              </w:rPr>
              <w:t>Форма предоставления</w:t>
            </w:r>
          </w:p>
        </w:tc>
        <w:tc>
          <w:tcPr>
            <w:tcW w:w="3685" w:type="dxa"/>
            <w:vAlign w:val="center"/>
          </w:tcPr>
          <w:p w:rsidR="00F130E2" w:rsidRPr="0062593B" w:rsidRDefault="00F130E2" w:rsidP="003E475F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93B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  <w:p w:rsidR="00F130E2" w:rsidRPr="0062593B" w:rsidRDefault="00F130E2" w:rsidP="003E475F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93B">
              <w:rPr>
                <w:rFonts w:ascii="Arial" w:hAnsi="Arial" w:cs="Arial"/>
                <w:b/>
                <w:sz w:val="18"/>
                <w:szCs w:val="18"/>
              </w:rPr>
              <w:t>исполнения</w:t>
            </w:r>
          </w:p>
        </w:tc>
        <w:tc>
          <w:tcPr>
            <w:tcW w:w="1701" w:type="dxa"/>
          </w:tcPr>
          <w:p w:rsidR="00F130E2" w:rsidRPr="0062593B" w:rsidRDefault="00F130E2" w:rsidP="003E475F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93B">
              <w:rPr>
                <w:rFonts w:ascii="Arial" w:hAnsi="Arial" w:cs="Arial"/>
                <w:b/>
                <w:sz w:val="18"/>
                <w:szCs w:val="18"/>
              </w:rPr>
              <w:t>Ссылка на нормативный правовой акт</w:t>
            </w:r>
          </w:p>
        </w:tc>
      </w:tr>
      <w:tr w:rsidR="00F130E2" w:rsidTr="003E475F">
        <w:trPr>
          <w:trHeight w:val="772"/>
        </w:trPr>
        <w:tc>
          <w:tcPr>
            <w:tcW w:w="0" w:type="auto"/>
          </w:tcPr>
          <w:p w:rsidR="00F130E2" w:rsidRPr="0062593B" w:rsidRDefault="00F130E2" w:rsidP="003E475F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2" w:type="dxa"/>
          </w:tcPr>
          <w:p w:rsidR="00F130E2" w:rsidRPr="0062593B" w:rsidRDefault="00F130E2" w:rsidP="003E475F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Подача заявления в АО «УГЭС»</w:t>
            </w:r>
          </w:p>
        </w:tc>
        <w:tc>
          <w:tcPr>
            <w:tcW w:w="3260" w:type="dxa"/>
          </w:tcPr>
          <w:p w:rsidR="00F130E2" w:rsidRPr="0062593B" w:rsidRDefault="00F130E2" w:rsidP="003E475F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>Рассм</w:t>
            </w:r>
            <w:r>
              <w:rPr>
                <w:rFonts w:ascii="Arial" w:hAnsi="Arial" w:cs="Arial"/>
                <w:sz w:val="18"/>
                <w:szCs w:val="18"/>
              </w:rPr>
              <w:t>отрение предоставленного в АО «УГЭС»</w:t>
            </w:r>
            <w:r w:rsidRPr="0062593B">
              <w:rPr>
                <w:rFonts w:ascii="Arial" w:hAnsi="Arial" w:cs="Arial"/>
                <w:sz w:val="18"/>
                <w:szCs w:val="18"/>
              </w:rPr>
              <w:t xml:space="preserve"> заявления с приложенными необходимыми документами</w:t>
            </w:r>
          </w:p>
        </w:tc>
        <w:tc>
          <w:tcPr>
            <w:tcW w:w="3119" w:type="dxa"/>
          </w:tcPr>
          <w:p w:rsidR="00F130E2" w:rsidRPr="0062593B" w:rsidRDefault="00F130E2" w:rsidP="003E475F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>Письменно или в электронной форме в случаях, предусмотренными действующим законодательством РФ</w:t>
            </w:r>
          </w:p>
        </w:tc>
        <w:tc>
          <w:tcPr>
            <w:tcW w:w="3685" w:type="dxa"/>
          </w:tcPr>
          <w:p w:rsidR="00F130E2" w:rsidRPr="0062593B" w:rsidRDefault="00F130E2" w:rsidP="003E475F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>В день обращения</w:t>
            </w:r>
          </w:p>
        </w:tc>
        <w:tc>
          <w:tcPr>
            <w:tcW w:w="1701" w:type="dxa"/>
            <w:vMerge w:val="restart"/>
          </w:tcPr>
          <w:p w:rsidR="00F130E2" w:rsidRPr="0062593B" w:rsidRDefault="00F130E2" w:rsidP="003E47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 xml:space="preserve">В соответствии с главой IV Правил </w:t>
            </w:r>
            <w:r>
              <w:rPr>
                <w:rFonts w:ascii="Arial" w:hAnsi="Arial" w:cs="Arial"/>
                <w:sz w:val="18"/>
                <w:szCs w:val="18"/>
              </w:rPr>
              <w:t>технологического присоединения</w:t>
            </w:r>
          </w:p>
        </w:tc>
      </w:tr>
      <w:tr w:rsidR="00F130E2" w:rsidTr="003E475F">
        <w:trPr>
          <w:trHeight w:val="770"/>
        </w:trPr>
        <w:tc>
          <w:tcPr>
            <w:tcW w:w="0" w:type="auto"/>
          </w:tcPr>
          <w:p w:rsidR="00F130E2" w:rsidRPr="0062593B" w:rsidRDefault="00F130E2" w:rsidP="003E475F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2" w:type="dxa"/>
          </w:tcPr>
          <w:p w:rsidR="00F130E2" w:rsidRPr="0062593B" w:rsidRDefault="00F130E2" w:rsidP="003E475F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>Уведомление заявителя в случае отсутствия предусмотренных законодательством РФ сведений или документов</w:t>
            </w:r>
          </w:p>
        </w:tc>
        <w:tc>
          <w:tcPr>
            <w:tcW w:w="3260" w:type="dxa"/>
          </w:tcPr>
          <w:p w:rsidR="00F130E2" w:rsidRPr="0062593B" w:rsidRDefault="00F130E2" w:rsidP="003E475F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>Подготовка и направление уведомления</w:t>
            </w:r>
          </w:p>
        </w:tc>
        <w:tc>
          <w:tcPr>
            <w:tcW w:w="3119" w:type="dxa"/>
          </w:tcPr>
          <w:p w:rsidR="00F130E2" w:rsidRPr="0062593B" w:rsidRDefault="00F130E2" w:rsidP="003E475F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>Письменно</w:t>
            </w:r>
          </w:p>
        </w:tc>
        <w:tc>
          <w:tcPr>
            <w:tcW w:w="3685" w:type="dxa"/>
          </w:tcPr>
          <w:p w:rsidR="00F130E2" w:rsidRPr="0062593B" w:rsidRDefault="00F130E2" w:rsidP="003E475F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 xml:space="preserve">В течение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2593B">
              <w:rPr>
                <w:rFonts w:ascii="Arial" w:hAnsi="Arial" w:cs="Arial"/>
                <w:sz w:val="18"/>
                <w:szCs w:val="18"/>
              </w:rPr>
              <w:t xml:space="preserve"> рабочих дней </w:t>
            </w:r>
            <w:proofErr w:type="gramStart"/>
            <w:r w:rsidRPr="0062593B">
              <w:rPr>
                <w:rFonts w:ascii="Arial" w:hAnsi="Arial" w:cs="Arial"/>
                <w:sz w:val="18"/>
                <w:szCs w:val="18"/>
              </w:rPr>
              <w:t>с даты получения</w:t>
            </w:r>
            <w:proofErr w:type="gramEnd"/>
            <w:r w:rsidRPr="0062593B">
              <w:rPr>
                <w:rFonts w:ascii="Arial" w:hAnsi="Arial" w:cs="Arial"/>
                <w:sz w:val="18"/>
                <w:szCs w:val="18"/>
              </w:rPr>
              <w:t xml:space="preserve"> уведомления</w:t>
            </w:r>
          </w:p>
        </w:tc>
        <w:tc>
          <w:tcPr>
            <w:tcW w:w="1701" w:type="dxa"/>
            <w:vMerge/>
          </w:tcPr>
          <w:p w:rsidR="00F130E2" w:rsidRPr="0062593B" w:rsidRDefault="00F130E2" w:rsidP="003E475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0E2" w:rsidTr="003E475F">
        <w:trPr>
          <w:trHeight w:val="1693"/>
        </w:trPr>
        <w:tc>
          <w:tcPr>
            <w:tcW w:w="0" w:type="auto"/>
          </w:tcPr>
          <w:p w:rsidR="00F130E2" w:rsidRPr="0062593B" w:rsidRDefault="00F130E2" w:rsidP="003E475F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02" w:type="dxa"/>
          </w:tcPr>
          <w:p w:rsidR="00F130E2" w:rsidRPr="0062593B" w:rsidRDefault="00F130E2" w:rsidP="003E475F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 xml:space="preserve">Анализ документов и подготовка акта </w:t>
            </w:r>
            <w:r>
              <w:rPr>
                <w:rFonts w:ascii="Arial" w:hAnsi="Arial" w:cs="Arial"/>
                <w:sz w:val="18"/>
                <w:szCs w:val="18"/>
              </w:rPr>
              <w:t>об осуществлении технологического присоединения</w:t>
            </w:r>
            <w:r w:rsidRPr="0062593B">
              <w:rPr>
                <w:rFonts w:ascii="Arial" w:hAnsi="Arial" w:cs="Arial"/>
                <w:sz w:val="18"/>
                <w:szCs w:val="18"/>
              </w:rPr>
              <w:t xml:space="preserve"> с учетом опосредова</w:t>
            </w:r>
            <w:r>
              <w:rPr>
                <w:rFonts w:ascii="Arial" w:hAnsi="Arial" w:cs="Arial"/>
                <w:sz w:val="18"/>
                <w:szCs w:val="18"/>
              </w:rPr>
              <w:t>нно присоединенных потребителей</w:t>
            </w:r>
          </w:p>
        </w:tc>
        <w:tc>
          <w:tcPr>
            <w:tcW w:w="3260" w:type="dxa"/>
          </w:tcPr>
          <w:p w:rsidR="00F130E2" w:rsidRPr="0062593B" w:rsidRDefault="00F130E2" w:rsidP="003E475F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 xml:space="preserve">Подготовка и направление акта </w:t>
            </w:r>
            <w:r>
              <w:rPr>
                <w:rFonts w:ascii="Arial" w:hAnsi="Arial" w:cs="Arial"/>
                <w:sz w:val="18"/>
                <w:szCs w:val="18"/>
              </w:rPr>
              <w:t>об осуществлении технологического присоединения</w:t>
            </w:r>
            <w:r w:rsidRPr="0062593B">
              <w:rPr>
                <w:rFonts w:ascii="Arial" w:hAnsi="Arial" w:cs="Arial"/>
                <w:sz w:val="18"/>
                <w:szCs w:val="18"/>
              </w:rPr>
              <w:t xml:space="preserve"> с учетом опосредованно присоединенных потребителей владельцу эл</w:t>
            </w:r>
            <w:r>
              <w:rPr>
                <w:rFonts w:ascii="Arial" w:hAnsi="Arial" w:cs="Arial"/>
                <w:sz w:val="18"/>
                <w:szCs w:val="18"/>
              </w:rPr>
              <w:t>ектрических сетей на подписание</w:t>
            </w:r>
          </w:p>
        </w:tc>
        <w:tc>
          <w:tcPr>
            <w:tcW w:w="3119" w:type="dxa"/>
          </w:tcPr>
          <w:p w:rsidR="00F130E2" w:rsidRPr="0062593B" w:rsidRDefault="00F130E2" w:rsidP="003E475F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>Письменно</w:t>
            </w:r>
          </w:p>
        </w:tc>
        <w:tc>
          <w:tcPr>
            <w:tcW w:w="3685" w:type="dxa"/>
          </w:tcPr>
          <w:p w:rsidR="00F130E2" w:rsidRPr="0062593B" w:rsidRDefault="00F130E2" w:rsidP="003E475F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 xml:space="preserve">Выдача акта </w:t>
            </w:r>
            <w:r>
              <w:rPr>
                <w:rFonts w:ascii="Arial" w:hAnsi="Arial" w:cs="Arial"/>
                <w:sz w:val="18"/>
                <w:szCs w:val="18"/>
              </w:rPr>
              <w:t>об осуществлении технологического присоединения</w:t>
            </w:r>
            <w:r w:rsidRPr="0062593B">
              <w:rPr>
                <w:rFonts w:ascii="Arial" w:hAnsi="Arial" w:cs="Arial"/>
                <w:sz w:val="18"/>
                <w:szCs w:val="18"/>
              </w:rPr>
              <w:t xml:space="preserve"> в течение 15 рабочих дней </w:t>
            </w:r>
            <w:proofErr w:type="gramStart"/>
            <w:r w:rsidRPr="0062593B">
              <w:rPr>
                <w:rFonts w:ascii="Arial" w:hAnsi="Arial" w:cs="Arial"/>
                <w:sz w:val="18"/>
                <w:szCs w:val="18"/>
              </w:rPr>
              <w:t>с даты получения</w:t>
            </w:r>
            <w:proofErr w:type="gramEnd"/>
            <w:r w:rsidRPr="0062593B">
              <w:rPr>
                <w:rFonts w:ascii="Arial" w:hAnsi="Arial" w:cs="Arial"/>
                <w:sz w:val="18"/>
                <w:szCs w:val="18"/>
              </w:rPr>
              <w:t xml:space="preserve"> уведомления, при полном пакете документов; до 30 дней при обследовании фактической схемы подкл</w:t>
            </w:r>
            <w:r>
              <w:rPr>
                <w:rFonts w:ascii="Arial" w:hAnsi="Arial" w:cs="Arial"/>
                <w:sz w:val="18"/>
                <w:szCs w:val="18"/>
              </w:rPr>
              <w:t>ючения и осмотра приборов учета</w:t>
            </w:r>
          </w:p>
        </w:tc>
        <w:tc>
          <w:tcPr>
            <w:tcW w:w="1701" w:type="dxa"/>
            <w:vMerge/>
          </w:tcPr>
          <w:p w:rsidR="00F130E2" w:rsidRPr="0062593B" w:rsidRDefault="00F130E2" w:rsidP="003E475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1E0B" w:rsidRPr="00F130E2" w:rsidRDefault="003E6EB5" w:rsidP="00F130E2">
      <w:pPr>
        <w:rPr>
          <w:szCs w:val="16"/>
        </w:rPr>
      </w:pPr>
    </w:p>
    <w:sectPr w:rsidR="008A1E0B" w:rsidRPr="00F130E2" w:rsidSect="00F86C6E">
      <w:footerReference w:type="even" r:id="rId7"/>
      <w:footerReference w:type="first" r:id="rId8"/>
      <w:pgSz w:w="16838" w:h="11906" w:orient="landscape"/>
      <w:pgMar w:top="720" w:right="720" w:bottom="720" w:left="720" w:header="0" w:footer="1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D30" w:rsidRDefault="000E3D30" w:rsidP="000E3D30">
      <w:pPr>
        <w:spacing w:after="0" w:line="240" w:lineRule="auto"/>
      </w:pPr>
      <w:r>
        <w:separator/>
      </w:r>
    </w:p>
  </w:endnote>
  <w:endnote w:type="continuationSeparator" w:id="0">
    <w:p w:rsidR="000E3D30" w:rsidRDefault="000E3D30" w:rsidP="000E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30" w:rsidRDefault="007544DA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Watermark_2802" style="position:absolute;margin-left:312pt;margin-top:0;width:2in;height:8pt;z-index:251658240;mso-position-horizontal:right" fillcolor="black">
          <v:textpath style="font-family:&quot;Tahoma&quot;;font-size:8pt" string="Рег. номер WSS Docs: ЭСЗ-С-2019-6872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30" w:rsidRDefault="007544DA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Watermark_2802" style="position:absolute;margin-left:312pt;margin-top:0;width:2in;height:8pt;z-index:251659264;mso-position-horizontal:right" fillcolor="black">
          <v:textpath style="font-family:&quot;Tahoma&quot;;font-size:8pt" string="Рег. номер WSS Docs: ЭСЗ-С-2019-6872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D30" w:rsidRDefault="000E3D30" w:rsidP="000E3D30">
      <w:pPr>
        <w:spacing w:after="0" w:line="240" w:lineRule="auto"/>
      </w:pPr>
      <w:r>
        <w:separator/>
      </w:r>
    </w:p>
  </w:footnote>
  <w:footnote w:type="continuationSeparator" w:id="0">
    <w:p w:rsidR="000E3D30" w:rsidRDefault="000E3D30" w:rsidP="000E3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27C7"/>
    <w:multiLevelType w:val="hybridMultilevel"/>
    <w:tmpl w:val="C07280DC"/>
    <w:lvl w:ilvl="0" w:tplc="A10E31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EEAE18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0D4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D2C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879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E18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003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838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EE2C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14E50"/>
    <w:multiLevelType w:val="hybridMultilevel"/>
    <w:tmpl w:val="90DCD170"/>
    <w:lvl w:ilvl="0" w:tplc="A89041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74F0AE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7620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0B8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2E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3AAB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448F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60E5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B4FE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E3D30"/>
    <w:rsid w:val="000E3D30"/>
    <w:rsid w:val="003E6EB5"/>
    <w:rsid w:val="007544DA"/>
    <w:rsid w:val="007F3D29"/>
    <w:rsid w:val="00EB11A3"/>
    <w:rsid w:val="00F1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45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2F2B"/>
    <w:rPr>
      <w:color w:val="0000FF" w:themeColor="hyperlink"/>
      <w:u w:val="single"/>
    </w:rPr>
  </w:style>
  <w:style w:type="paragraph" w:styleId="a6">
    <w:name w:val="No Spacing"/>
    <w:uiPriority w:val="1"/>
    <w:qFormat/>
    <w:rsid w:val="00F86C6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1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26E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7F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F3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Светлана Михайловна</dc:creator>
  <cp:lastModifiedBy>Оксана</cp:lastModifiedBy>
  <cp:revision>15</cp:revision>
  <dcterms:created xsi:type="dcterms:W3CDTF">2018-03-30T03:45:00Z</dcterms:created>
  <dcterms:modified xsi:type="dcterms:W3CDTF">2022-03-01T05:27:00Z</dcterms:modified>
</cp:coreProperties>
</file>