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C" w:rsidRPr="00856BB8" w:rsidRDefault="00263226" w:rsidP="00856BB8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Паспорт услуги (процесса) АО «</w:t>
      </w:r>
      <w:r>
        <w:rPr>
          <w:rFonts w:ascii="Arial" w:hAnsi="Arial" w:cs="Arial"/>
          <w:b/>
          <w:sz w:val="20"/>
          <w:szCs w:val="20"/>
        </w:rPr>
        <w:t>УЭСК»</w:t>
      </w:r>
      <w:r w:rsidR="00B76721">
        <w:rPr>
          <w:rFonts w:ascii="Arial" w:hAnsi="Arial" w:cs="Arial"/>
          <w:b/>
          <w:sz w:val="20"/>
          <w:szCs w:val="20"/>
        </w:rPr>
        <w:t xml:space="preserve">  </w:t>
      </w:r>
    </w:p>
    <w:p w:rsidR="00FB2A43" w:rsidRPr="00856BB8" w:rsidRDefault="00263226" w:rsidP="00856BB8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Восстановление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условий.</w:t>
      </w:r>
    </w:p>
    <w:p w:rsidR="00856BB8" w:rsidRPr="00856BB8" w:rsidRDefault="00B76721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bookmarkStart w:id="0" w:name="_GoBack"/>
      <w:bookmarkEnd w:id="0"/>
    </w:p>
    <w:p w:rsidR="00620F00" w:rsidRPr="00856BB8" w:rsidRDefault="00263226" w:rsidP="004E7497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Круг заявителей:</w:t>
      </w:r>
      <w:r w:rsidRPr="00856BB8">
        <w:rPr>
          <w:rFonts w:ascii="Arial" w:hAnsi="Arial" w:cs="Arial"/>
          <w:sz w:val="20"/>
          <w:szCs w:val="20"/>
        </w:rPr>
        <w:t xml:space="preserve"> юридические лица, физические лица, индивидуальные предприниматели.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  <w:t xml:space="preserve">           </w:t>
      </w:r>
    </w:p>
    <w:p w:rsidR="00620F00" w:rsidRPr="00856BB8" w:rsidRDefault="00263226" w:rsidP="004E7497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Размер платы за предоставление услуги (процесса) и основание ее взимания:</w:t>
      </w:r>
      <w:r w:rsidRPr="00856BB8">
        <w:rPr>
          <w:rFonts w:ascii="Arial" w:hAnsi="Arial" w:cs="Arial"/>
          <w:sz w:val="20"/>
          <w:szCs w:val="20"/>
        </w:rPr>
        <w:t xml:space="preserve"> в соответствии с п.79 Правил технологического присоединения</w:t>
      </w:r>
      <w:r>
        <w:rPr>
          <w:rFonts w:ascii="Arial" w:hAnsi="Arial" w:cs="Arial"/>
          <w:sz w:val="20"/>
          <w:szCs w:val="20"/>
        </w:rPr>
        <w:t>*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  <w:t xml:space="preserve"> </w:t>
      </w:r>
    </w:p>
    <w:p w:rsidR="00FB2A43" w:rsidRPr="00856BB8" w:rsidRDefault="00263226" w:rsidP="004E7497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Условия оказания услуг (процесса):</w:t>
      </w:r>
      <w:r w:rsidRPr="00856BB8">
        <w:rPr>
          <w:rFonts w:ascii="Arial" w:hAnsi="Arial" w:cs="Arial"/>
          <w:sz w:val="20"/>
          <w:szCs w:val="20"/>
        </w:rPr>
        <w:t xml:space="preserve"> наличие фактического технологического присо</w:t>
      </w:r>
      <w:r>
        <w:rPr>
          <w:rFonts w:ascii="Arial" w:hAnsi="Arial" w:cs="Arial"/>
          <w:sz w:val="20"/>
          <w:szCs w:val="20"/>
        </w:rPr>
        <w:t>единения к электрическим сетям АО «УЭСК»</w:t>
      </w:r>
      <w:r w:rsidRPr="00856BB8">
        <w:rPr>
          <w:rFonts w:ascii="Arial" w:hAnsi="Arial" w:cs="Arial"/>
          <w:sz w:val="20"/>
          <w:szCs w:val="20"/>
        </w:rPr>
        <w:t>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</w:p>
    <w:p w:rsidR="00FB2A43" w:rsidRPr="00856BB8" w:rsidRDefault="00263226" w:rsidP="004E7497">
      <w:pPr>
        <w:pStyle w:val="a6"/>
        <w:ind w:right="-53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Результат оказания услуги (процесса):</w:t>
      </w:r>
      <w:r w:rsidRPr="00856BB8">
        <w:rPr>
          <w:rFonts w:ascii="Arial" w:hAnsi="Arial" w:cs="Arial"/>
          <w:sz w:val="20"/>
          <w:szCs w:val="20"/>
        </w:rPr>
        <w:t xml:space="preserve"> выдача документов (их копий), подтверждающих технологическое присоединение к сетям сетевой организации (акт об осуществлении технологического присоединения и акт согласования технологи</w:t>
      </w:r>
      <w:r>
        <w:rPr>
          <w:rFonts w:ascii="Arial" w:hAnsi="Arial" w:cs="Arial"/>
          <w:sz w:val="20"/>
          <w:szCs w:val="20"/>
        </w:rPr>
        <w:t>ческой и (или) аварийной брони)</w:t>
      </w:r>
    </w:p>
    <w:p w:rsidR="00620F00" w:rsidRPr="00856BB8" w:rsidRDefault="00263226" w:rsidP="004E7497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Общий срок оказания услуги (процесса):</w:t>
      </w:r>
      <w:r w:rsidRPr="00856BB8">
        <w:rPr>
          <w:rFonts w:ascii="Arial" w:hAnsi="Arial" w:cs="Arial"/>
          <w:sz w:val="20"/>
          <w:szCs w:val="20"/>
        </w:rPr>
        <w:t xml:space="preserve"> не более 30 календарных</w:t>
      </w:r>
      <w:r>
        <w:rPr>
          <w:rFonts w:ascii="Arial" w:hAnsi="Arial" w:cs="Arial"/>
          <w:sz w:val="20"/>
          <w:szCs w:val="20"/>
        </w:rPr>
        <w:t xml:space="preserve"> дней.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</w:p>
    <w:p w:rsidR="00856BB8" w:rsidRDefault="00263226" w:rsidP="004E7497">
      <w:pPr>
        <w:pStyle w:val="a6"/>
        <w:ind w:right="-195"/>
        <w:jc w:val="both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</w:p>
    <w:p w:rsidR="00856BB8" w:rsidRPr="00856BB8" w:rsidRDefault="00263226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ab/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268"/>
        <w:gridCol w:w="4678"/>
        <w:gridCol w:w="1701"/>
      </w:tblGrid>
      <w:tr w:rsidR="006D6EEC" w:rsidTr="0022666B">
        <w:tc>
          <w:tcPr>
            <w:tcW w:w="675" w:type="dxa"/>
            <w:vAlign w:val="center"/>
          </w:tcPr>
          <w:p w:rsidR="00856BB8" w:rsidRDefault="00263226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Align w:val="center"/>
          </w:tcPr>
          <w:p w:rsidR="00856BB8" w:rsidRDefault="00263226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3118" w:type="dxa"/>
            <w:vAlign w:val="center"/>
          </w:tcPr>
          <w:p w:rsidR="00856BB8" w:rsidRDefault="00263226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268" w:type="dxa"/>
            <w:vAlign w:val="center"/>
          </w:tcPr>
          <w:p w:rsidR="00856BB8" w:rsidRDefault="00263226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4678" w:type="dxa"/>
            <w:vAlign w:val="center"/>
          </w:tcPr>
          <w:p w:rsidR="00856BB8" w:rsidRDefault="00263226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856BB8" w:rsidRDefault="00263226" w:rsidP="0022666B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R="006D6EEC" w:rsidTr="00856BB8">
        <w:tc>
          <w:tcPr>
            <w:tcW w:w="675" w:type="dxa"/>
          </w:tcPr>
          <w:p w:rsidR="00856BB8" w:rsidRPr="00856BB8" w:rsidRDefault="00263226" w:rsidP="00482F1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56BB8" w:rsidRDefault="00263226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Подача заявления в </w:t>
            </w:r>
            <w:r w:rsidRPr="00856BB8">
              <w:rPr>
                <w:rFonts w:ascii="Arial" w:hAnsi="Arial" w:cs="Arial"/>
                <w:sz w:val="18"/>
                <w:szCs w:val="18"/>
              </w:rPr>
              <w:t>АО "</w:t>
            </w:r>
            <w:r>
              <w:rPr>
                <w:rFonts w:ascii="Arial" w:hAnsi="Arial" w:cs="Arial"/>
                <w:sz w:val="18"/>
                <w:szCs w:val="18"/>
              </w:rPr>
              <w:t>УЭСК</w:t>
            </w:r>
            <w:r w:rsidRPr="00856BB8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3118" w:type="dxa"/>
          </w:tcPr>
          <w:p w:rsidR="00856BB8" w:rsidRDefault="00263226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 xml:space="preserve">ассмотрение предоставленного в </w:t>
            </w:r>
            <w:r w:rsidRPr="00856BB8">
              <w:rPr>
                <w:rFonts w:ascii="Arial" w:hAnsi="Arial" w:cs="Arial"/>
                <w:sz w:val="18"/>
                <w:szCs w:val="18"/>
              </w:rPr>
              <w:t>АО "</w:t>
            </w:r>
            <w:r>
              <w:rPr>
                <w:rFonts w:ascii="Arial" w:hAnsi="Arial" w:cs="Arial"/>
                <w:sz w:val="18"/>
                <w:szCs w:val="18"/>
              </w:rPr>
              <w:t>УЭСК</w:t>
            </w:r>
            <w:r w:rsidRPr="00856BB8">
              <w:rPr>
                <w:rFonts w:ascii="Arial" w:hAnsi="Arial" w:cs="Arial"/>
                <w:sz w:val="18"/>
                <w:szCs w:val="18"/>
              </w:rPr>
              <w:t>" заявления с приложенными необходимыми документами</w:t>
            </w:r>
          </w:p>
        </w:tc>
        <w:tc>
          <w:tcPr>
            <w:tcW w:w="2268" w:type="dxa"/>
          </w:tcPr>
          <w:p w:rsidR="00856BB8" w:rsidRDefault="00263226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Письменно или в электронной форме в случаях предусмотренными действующим законодательством РФ</w:t>
            </w:r>
          </w:p>
        </w:tc>
        <w:tc>
          <w:tcPr>
            <w:tcW w:w="4678" w:type="dxa"/>
          </w:tcPr>
          <w:p w:rsidR="00856BB8" w:rsidRDefault="00263226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1701" w:type="dxa"/>
          </w:tcPr>
          <w:p w:rsidR="00856BB8" w:rsidRDefault="00263226" w:rsidP="00F629CF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56BB8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6D6EEC" w:rsidTr="00856BB8">
        <w:tc>
          <w:tcPr>
            <w:tcW w:w="675" w:type="dxa"/>
          </w:tcPr>
          <w:p w:rsidR="00856BB8" w:rsidRPr="00856BB8" w:rsidRDefault="00263226" w:rsidP="00482F1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56BB8" w:rsidRPr="00856BB8" w:rsidRDefault="00263226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Уведомление заявителя в случае отсутствия предусмотренных законодательством РФ сведений или документов</w:t>
            </w:r>
          </w:p>
        </w:tc>
        <w:tc>
          <w:tcPr>
            <w:tcW w:w="3118" w:type="dxa"/>
          </w:tcPr>
          <w:p w:rsidR="00856BB8" w:rsidRPr="00856BB8" w:rsidRDefault="00263226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2268" w:type="dxa"/>
          </w:tcPr>
          <w:p w:rsidR="00856BB8" w:rsidRPr="00856BB8" w:rsidRDefault="00263226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678" w:type="dxa"/>
          </w:tcPr>
          <w:p w:rsidR="00856BB8" w:rsidRPr="00856BB8" w:rsidRDefault="00263226" w:rsidP="00BB72F2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В течение 7 дней с даты получения уведомления</w:t>
            </w:r>
          </w:p>
        </w:tc>
        <w:tc>
          <w:tcPr>
            <w:tcW w:w="1701" w:type="dxa"/>
          </w:tcPr>
          <w:p w:rsidR="00856BB8" w:rsidRDefault="00263226" w:rsidP="00856BB8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56BB8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6D6EEC" w:rsidTr="00856BB8">
        <w:tc>
          <w:tcPr>
            <w:tcW w:w="675" w:type="dxa"/>
          </w:tcPr>
          <w:p w:rsidR="00856BB8" w:rsidRPr="00856BB8" w:rsidRDefault="00263226" w:rsidP="00482F1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56BB8" w:rsidRPr="00856BB8" w:rsidRDefault="00263226" w:rsidP="00BB72F2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Подготовка справок и документов (их копий), подтверждающих технологическое присоединение к сетям сетевой организации (акт об осуществлении технологического присоединения и акт согласования технологической и (или) аварийной брони)</w:t>
            </w:r>
          </w:p>
        </w:tc>
        <w:tc>
          <w:tcPr>
            <w:tcW w:w="3118" w:type="dxa"/>
          </w:tcPr>
          <w:p w:rsidR="00856BB8" w:rsidRPr="00856BB8" w:rsidRDefault="00263226" w:rsidP="00BB72F2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Подготовка и направление  справок и документов (их копий), подтверждающих технологическое присоединение к сетям сетевой организации (акт об осуществлении технологического присоединения и акт согласования технологической и (или) аварийной брони) заявителю на подписание</w:t>
            </w:r>
          </w:p>
        </w:tc>
        <w:tc>
          <w:tcPr>
            <w:tcW w:w="2268" w:type="dxa"/>
          </w:tcPr>
          <w:p w:rsidR="00856BB8" w:rsidRPr="00856BB8" w:rsidRDefault="00263226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678" w:type="dxa"/>
          </w:tcPr>
          <w:p w:rsidR="00856BB8" w:rsidRPr="00856BB8" w:rsidRDefault="00263226" w:rsidP="0009532E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Выдача акта об осуществлении технологического присоединения (за исключением технических условий) в течение 15 дней с даты получения заявления, при согласовании с системным оператором до 30 дней с даты получения заявления. Выдача дубликатов документов 7 дней с даты получения заявления. Согласование акта технологической и (или) аварийной брони) в течение 10 дней с даты получения заявления. Выдача новых технических условий  в течение 10 дней с даты получения заявления, при согласовании с системным оператором до 25 дней с даты получения заявления.</w:t>
            </w:r>
          </w:p>
        </w:tc>
        <w:tc>
          <w:tcPr>
            <w:tcW w:w="1701" w:type="dxa"/>
          </w:tcPr>
          <w:p w:rsidR="00856BB8" w:rsidRPr="00856BB8" w:rsidRDefault="00263226" w:rsidP="00856BB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56BB8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</w:tbl>
    <w:p w:rsidR="00620F00" w:rsidRPr="00856BB8" w:rsidRDefault="00B76721" w:rsidP="00856BB8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p w:rsidR="004170E4" w:rsidRPr="001F2942" w:rsidRDefault="00263226" w:rsidP="004E7497">
      <w:pPr>
        <w:spacing w:after="0" w:line="180" w:lineRule="exact"/>
        <w:ind w:right="-195"/>
        <w:jc w:val="both"/>
        <w:rPr>
          <w:rFonts w:ascii="Arial" w:hAnsi="Arial" w:cs="Arial"/>
          <w:sz w:val="20"/>
          <w:szCs w:val="20"/>
        </w:rPr>
      </w:pPr>
      <w:r w:rsidRPr="001F2942">
        <w:rPr>
          <w:rFonts w:ascii="Arial" w:hAnsi="Arial" w:cs="Arial"/>
          <w:sz w:val="20"/>
          <w:szCs w:val="20"/>
        </w:rPr>
        <w:t>* Правила технологического присоединения энергопринимающих устройств потребителей электрической энергии, объектов по производст</w:t>
      </w:r>
      <w:r>
        <w:rPr>
          <w:rFonts w:ascii="Arial" w:hAnsi="Arial" w:cs="Arial"/>
          <w:sz w:val="20"/>
          <w:szCs w:val="20"/>
        </w:rPr>
        <w:t>ву электрической энергии, а так</w:t>
      </w:r>
      <w:r w:rsidRPr="001F2942">
        <w:rPr>
          <w:rFonts w:ascii="Arial" w:hAnsi="Arial" w:cs="Arial"/>
          <w:sz w:val="20"/>
          <w:szCs w:val="20"/>
        </w:rPr>
        <w:t>же объектов электросетевого хозяйства, принадлежащих сетевым организациям и иным лицам к электрическим сетям", утверждены Постановлением Правительства Российской Федерации от 27 декабря 2004 г. N 861.</w:t>
      </w:r>
    </w:p>
    <w:p w:rsidR="004170E4" w:rsidRPr="002A706D" w:rsidRDefault="00B76721" w:rsidP="004170E4">
      <w:pPr>
        <w:spacing w:after="0"/>
        <w:rPr>
          <w:rFonts w:ascii="Arial" w:hAnsi="Arial" w:cs="Arial"/>
          <w:sz w:val="20"/>
          <w:szCs w:val="20"/>
        </w:rPr>
      </w:pPr>
    </w:p>
    <w:p w:rsidR="0009532E" w:rsidRDefault="00B76721" w:rsidP="004170E4">
      <w:pPr>
        <w:spacing w:after="0" w:line="180" w:lineRule="exact"/>
        <w:rPr>
          <w:rFonts w:ascii="Arial" w:hAnsi="Arial" w:cs="Arial"/>
          <w:sz w:val="20"/>
          <w:szCs w:val="20"/>
        </w:rPr>
      </w:pPr>
    </w:p>
    <w:p w:rsidR="0009532E" w:rsidRDefault="00B76721" w:rsidP="004170E4">
      <w:pPr>
        <w:spacing w:after="0" w:line="180" w:lineRule="exact"/>
        <w:rPr>
          <w:rFonts w:ascii="Arial" w:hAnsi="Arial" w:cs="Arial"/>
          <w:sz w:val="20"/>
          <w:szCs w:val="20"/>
        </w:rPr>
      </w:pPr>
    </w:p>
    <w:p w:rsidR="007B45EA" w:rsidRDefault="00B76721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B76721" w:rsidP="00455D26">
      <w:pPr>
        <w:spacing w:after="0"/>
        <w:rPr>
          <w:rFonts w:ascii="Arial" w:hAnsi="Arial" w:cs="Arial"/>
          <w:sz w:val="20"/>
          <w:szCs w:val="20"/>
        </w:rPr>
      </w:pPr>
    </w:p>
    <w:sectPr w:rsidR="00455D26" w:rsidSect="00856BB8">
      <w:footerReference w:type="even" r:id="rId7"/>
      <w:footerReference w:type="default" r:id="rId8"/>
      <w:footerReference w:type="first" r:id="rId9"/>
      <w:pgSz w:w="16838" w:h="11906" w:orient="landscape"/>
      <w:pgMar w:top="720" w:right="720" w:bottom="720" w:left="720" w:header="0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EC" w:rsidRDefault="006D6EEC" w:rsidP="006D6EEC">
      <w:pPr>
        <w:spacing w:after="0" w:line="240" w:lineRule="auto"/>
      </w:pPr>
      <w:r>
        <w:separator/>
      </w:r>
    </w:p>
  </w:endnote>
  <w:endnote w:type="continuationSeparator" w:id="0">
    <w:p w:rsidR="006D6EEC" w:rsidRDefault="006D6EEC" w:rsidP="006D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40" w:rsidRDefault="00B76721"/>
  <w:p w:rsidR="006D6EEC" w:rsidRDefault="00B7672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position:absolute;margin-left:196.8pt;margin-top:0;width:2in;height:8pt;z-index:251658240;mso-position-horizontal:right" fillcolor="black">
          <v:textpath style="font-family:&quot;Tahoma&quot;;font-size:8pt" string="Рег. номер WSS Docs: ЭСЗ-С-2019-6872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EEC" w:rsidRDefault="006D6EE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40" w:rsidRDefault="00B76721"/>
  <w:p w:rsidR="006D6EEC" w:rsidRDefault="00B7672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802" style="position:absolute;margin-left:196.8pt;margin-top:0;width:2in;height:8pt;z-index:251660288;mso-position-horizontal:right" fillcolor="black">
          <v:textpath style="font-family:&quot;Tahoma&quot;;font-size:8pt" string="Рег. номер WSS Docs: ЭСЗ-С-2019-687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EC" w:rsidRDefault="006D6EEC" w:rsidP="006D6EEC">
      <w:pPr>
        <w:spacing w:after="0" w:line="240" w:lineRule="auto"/>
      </w:pPr>
      <w:r>
        <w:separator/>
      </w:r>
    </w:p>
  </w:footnote>
  <w:footnote w:type="continuationSeparator" w:id="0">
    <w:p w:rsidR="006D6EEC" w:rsidRDefault="006D6EEC" w:rsidP="006D6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EEC"/>
    <w:rsid w:val="00263226"/>
    <w:rsid w:val="006D6EEC"/>
    <w:rsid w:val="00B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EBAEB34"/>
  <w15:docId w15:val="{30DCC2E1-679A-45B4-90AD-398B7153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6BB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3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0D86-CFB3-491A-B81C-B2B5E3D5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Тех. присоединение</cp:lastModifiedBy>
  <cp:revision>15</cp:revision>
  <cp:lastPrinted>2014-09-02T02:26:00Z</cp:lastPrinted>
  <dcterms:created xsi:type="dcterms:W3CDTF">2018-03-30T03:46:00Z</dcterms:created>
  <dcterms:modified xsi:type="dcterms:W3CDTF">2024-02-19T05:42:00Z</dcterms:modified>
</cp:coreProperties>
</file>